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2BD" w:rsidRDefault="000E22BD" w:rsidP="00A45319">
      <w:pPr>
        <w:spacing w:before="100" w:beforeAutospacing="1" w:after="100" w:afterAutospacing="1" w:line="240" w:lineRule="auto"/>
        <w:rPr>
          <w:rFonts w:ascii="Times New Roman" w:eastAsia="Times New Roman" w:hAnsi="Times New Roman" w:cs="Times New Roman"/>
          <w:sz w:val="24"/>
          <w:szCs w:val="24"/>
        </w:rPr>
      </w:pPr>
      <w:r>
        <w:rPr>
          <w:noProof/>
        </w:rPr>
        <w:drawing>
          <wp:anchor distT="0" distB="0" distL="114300" distR="114300" simplePos="0" relativeHeight="251659264" behindDoc="0" locked="0" layoutInCell="1" allowOverlap="0" wp14:anchorId="597E3C2A" wp14:editId="5AD6F54B">
            <wp:simplePos x="0" y="0"/>
            <wp:positionH relativeFrom="page">
              <wp:posOffset>638175</wp:posOffset>
            </wp:positionH>
            <wp:positionV relativeFrom="margin">
              <wp:posOffset>-323850</wp:posOffset>
            </wp:positionV>
            <wp:extent cx="6705600" cy="1019175"/>
            <wp:effectExtent l="0" t="0" r="0" b="9525"/>
            <wp:wrapTopAndBottom/>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5"/>
                    <a:srcRect l="734" t="3472" r="163" b="83523"/>
                    <a:stretch/>
                  </pic:blipFill>
                  <pic:spPr bwMode="auto">
                    <a:xfrm>
                      <a:off x="0" y="0"/>
                      <a:ext cx="6705600" cy="1019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4"/>
          <w:szCs w:val="24"/>
        </w:rPr>
        <w:t xml:space="preserve">                                           </w:t>
      </w:r>
    </w:p>
    <w:p w:rsidR="00A45319" w:rsidRPr="00A45319" w:rsidRDefault="00A45319" w:rsidP="00A4531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A45319">
        <w:rPr>
          <w:rFonts w:ascii="Times New Roman" w:eastAsia="Times New Roman" w:hAnsi="Times New Roman" w:cs="Times New Roman"/>
          <w:sz w:val="24"/>
          <w:szCs w:val="24"/>
        </w:rPr>
        <w:t>he Network for Active Citizens (NAC), with funding from t</w:t>
      </w:r>
      <w:r w:rsidR="00E45496">
        <w:rPr>
          <w:rFonts w:ascii="Times New Roman" w:eastAsia="Times New Roman" w:hAnsi="Times New Roman" w:cs="Times New Roman"/>
          <w:sz w:val="24"/>
          <w:szCs w:val="24"/>
        </w:rPr>
        <w:t xml:space="preserve">he British High Commission, is part of the </w:t>
      </w:r>
      <w:bookmarkStart w:id="0" w:name="_GoBack"/>
      <w:bookmarkEnd w:id="0"/>
      <w:r w:rsidRPr="00A45319">
        <w:rPr>
          <w:rFonts w:ascii="Times New Roman" w:eastAsia="Times New Roman" w:hAnsi="Times New Roman" w:cs="Times New Roman"/>
          <w:sz w:val="24"/>
          <w:szCs w:val="24"/>
        </w:rPr>
        <w:t>Open Society in Uganda Pro</w:t>
      </w:r>
      <w:r w:rsidR="00E45496">
        <w:rPr>
          <w:rFonts w:ascii="Times New Roman" w:eastAsia="Times New Roman" w:hAnsi="Times New Roman" w:cs="Times New Roman"/>
          <w:sz w:val="24"/>
          <w:szCs w:val="24"/>
        </w:rPr>
        <w:t>gram</w:t>
      </w:r>
      <w:r w:rsidRPr="00A45319">
        <w:rPr>
          <w:rFonts w:ascii="Times New Roman" w:eastAsia="Times New Roman" w:hAnsi="Times New Roman" w:cs="Times New Roman"/>
          <w:sz w:val="24"/>
          <w:szCs w:val="24"/>
        </w:rPr>
        <w:t>. Under this initiative, NAC is actively engaged in the districts of Arua and Yumbe. Our project's primary objective is to empower grassroots youth for meaningful participation in democratic processes at the local government level in Uganda. We aim to influence district government budgets and programs to prioritize youth concerns in Arua and Yumbe Districts. Key actions include facilitating youth engagement in governmental processes and developing a position paper based on data collected by the youth.</w:t>
      </w:r>
    </w:p>
    <w:p w:rsidR="00A45319" w:rsidRPr="00A45319" w:rsidRDefault="00A45319" w:rsidP="00A45319">
      <w:p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b/>
          <w:bCs/>
          <w:sz w:val="24"/>
          <w:szCs w:val="24"/>
        </w:rPr>
        <w:t>Responsibilities:</w:t>
      </w:r>
    </w:p>
    <w:p w:rsidR="00A45319" w:rsidRPr="00A45319" w:rsidRDefault="00A45319" w:rsidP="00A453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Analyze existing policies, frameworks, and best practices related to agriculture.</w:t>
      </w:r>
    </w:p>
    <w:p w:rsidR="00A45319" w:rsidRPr="00A45319" w:rsidRDefault="00A45319" w:rsidP="00A453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Collaborate with internal stakeholders to understand organizational objectives and messaging goals.</w:t>
      </w:r>
    </w:p>
    <w:p w:rsidR="00A45319" w:rsidRPr="00A45319" w:rsidRDefault="00A45319" w:rsidP="00A453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recommendations, and proposed solutions in the agriculture sector.</w:t>
      </w:r>
    </w:p>
    <w:p w:rsidR="00A45319" w:rsidRPr="00A45319" w:rsidRDefault="00A45319" w:rsidP="00A4531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Ensure the paper adheres to high standards of clarity, coherence, and persuasiveness.</w:t>
      </w:r>
    </w:p>
    <w:p w:rsidR="00A45319" w:rsidRPr="00A45319" w:rsidRDefault="00A45319" w:rsidP="00A45319">
      <w:p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b/>
          <w:bCs/>
          <w:sz w:val="24"/>
          <w:szCs w:val="24"/>
        </w:rPr>
        <w:t>Requirements:</w:t>
      </w:r>
    </w:p>
    <w:p w:rsidR="00A45319" w:rsidRPr="00A45319" w:rsidRDefault="00A45319" w:rsidP="00A453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Proven experience in research, analysis, and writing, preferably in a consulting or similar role.</w:t>
      </w:r>
    </w:p>
    <w:p w:rsidR="00A45319" w:rsidRPr="00A45319" w:rsidRDefault="00A45319" w:rsidP="00A453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Deep understanding of agricultural issues and their broader implications.</w:t>
      </w:r>
    </w:p>
    <w:p w:rsidR="00A45319" w:rsidRPr="00A45319" w:rsidRDefault="00A45319" w:rsidP="00A453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Excellent written and verbal communication skills, with the ability to convey complex ideas effectively.</w:t>
      </w:r>
    </w:p>
    <w:p w:rsidR="00A45319" w:rsidRPr="00A45319" w:rsidRDefault="00A45319" w:rsidP="00A453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Strong attention to detail and a commitment to producing high-quality work.</w:t>
      </w:r>
    </w:p>
    <w:p w:rsidR="00A45319" w:rsidRPr="00A45319" w:rsidRDefault="00A45319" w:rsidP="00A4531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A45319">
        <w:rPr>
          <w:rFonts w:ascii="Times New Roman" w:eastAsia="Times New Roman" w:hAnsi="Times New Roman" w:cs="Times New Roman"/>
          <w:sz w:val="24"/>
          <w:szCs w:val="24"/>
        </w:rPr>
        <w:t>Ability to work independently and collaboratively in a fast-paced environment.</w:t>
      </w:r>
    </w:p>
    <w:p w:rsidR="000E22BD" w:rsidRPr="00293507" w:rsidRDefault="00A45319" w:rsidP="000E22BD">
      <w:pPr>
        <w:pStyle w:val="NormalWeb"/>
      </w:pPr>
      <w:r w:rsidRPr="00A45319">
        <w:t>If you are passionate about agricultural development and possess the skills and expertise we're looking for, Please</w:t>
      </w:r>
      <w:r w:rsidR="000E22BD">
        <w:t xml:space="preserve"> submit</w:t>
      </w:r>
      <w:r w:rsidRPr="00A45319">
        <w:t xml:space="preserve"> a cover letter outlining your relevant experience and interest in this opportunity to </w:t>
      </w:r>
      <w:r w:rsidR="000E22BD" w:rsidRPr="00293507">
        <w:t xml:space="preserve"> Our Program</w:t>
      </w:r>
      <w:r w:rsidR="000E22BD">
        <w:t xml:space="preserve"> Officer </w:t>
      </w:r>
      <w:r w:rsidR="000E22BD" w:rsidRPr="00293507">
        <w:t xml:space="preserve"> </w:t>
      </w:r>
      <w:hyperlink r:id="rId6" w:history="1">
        <w:r w:rsidR="000E22BD" w:rsidRPr="00293507">
          <w:rPr>
            <w:rStyle w:val="Hyperlink"/>
          </w:rPr>
          <w:t>Mugisha.evelyn@yahoo.com</w:t>
        </w:r>
      </w:hyperlink>
      <w:r w:rsidR="000E22BD" w:rsidRPr="00293507">
        <w:t xml:space="preserve"> , copy in </w:t>
      </w:r>
      <w:hyperlink r:id="rId7" w:history="1">
        <w:r w:rsidR="000E22BD" w:rsidRPr="00293507">
          <w:rPr>
            <w:rStyle w:val="Hyperlink"/>
          </w:rPr>
          <w:t>activecitizenuganda@gmail.com</w:t>
        </w:r>
      </w:hyperlink>
      <w:r w:rsidR="000E22BD" w:rsidRPr="00293507">
        <w:t xml:space="preserve"> and copy in our head of programs  </w:t>
      </w:r>
      <w:hyperlink r:id="rId8" w:history="1">
        <w:r w:rsidR="000E22BD" w:rsidRPr="00293507">
          <w:rPr>
            <w:rStyle w:val="Hyperlink"/>
          </w:rPr>
          <w:t>ofoyrwothgerry@gmail.com</w:t>
        </w:r>
      </w:hyperlink>
      <w:r w:rsidR="000E22BD" w:rsidRPr="00293507">
        <w:t xml:space="preserve">  . The deadline for applications is </w:t>
      </w:r>
      <w:r w:rsidR="000E22BD">
        <w:t>18</w:t>
      </w:r>
      <w:r w:rsidR="000E22BD" w:rsidRPr="000E22BD">
        <w:rPr>
          <w:vertAlign w:val="superscript"/>
        </w:rPr>
        <w:t>th</w:t>
      </w:r>
      <w:r w:rsidR="000E22BD">
        <w:t xml:space="preserve"> -03- 2024</w:t>
      </w:r>
      <w:r w:rsidR="000E22BD" w:rsidRPr="00293507">
        <w:rPr>
          <w:rStyle w:val="un"/>
        </w:rPr>
        <w:t xml:space="preserve"> </w:t>
      </w:r>
    </w:p>
    <w:p w:rsidR="00A45319" w:rsidRPr="00A45319" w:rsidRDefault="00A45319" w:rsidP="00A45319">
      <w:pPr>
        <w:spacing w:before="100" w:beforeAutospacing="1" w:after="100" w:afterAutospacing="1" w:line="240" w:lineRule="auto"/>
        <w:rPr>
          <w:rFonts w:ascii="Times New Roman" w:eastAsia="Times New Roman" w:hAnsi="Times New Roman" w:cs="Times New Roman"/>
          <w:sz w:val="24"/>
          <w:szCs w:val="24"/>
        </w:rPr>
      </w:pPr>
    </w:p>
    <w:p w:rsidR="000E22BD" w:rsidRPr="00293507" w:rsidRDefault="000E22BD" w:rsidP="000E22BD">
      <w:pPr>
        <w:pStyle w:val="NormalWeb"/>
      </w:pPr>
      <w:r w:rsidRPr="00293507">
        <w:t xml:space="preserve">NAC is an equal opportunity employer, and we encourage individuals from diverse backgrounds to apply. We look forward to welcoming a dedicated and skilled partner to our team. </w:t>
      </w:r>
    </w:p>
    <w:p w:rsidR="00CE0BD8" w:rsidRDefault="00CE0BD8" w:rsidP="000E22BD">
      <w:pPr>
        <w:spacing w:before="100" w:beforeAutospacing="1" w:after="100" w:afterAutospacing="1" w:line="240" w:lineRule="auto"/>
      </w:pPr>
    </w:p>
    <w:sectPr w:rsidR="00CE0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1F36"/>
    <w:multiLevelType w:val="multilevel"/>
    <w:tmpl w:val="39B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456FC"/>
    <w:multiLevelType w:val="multilevel"/>
    <w:tmpl w:val="A3DA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E616C"/>
    <w:multiLevelType w:val="multilevel"/>
    <w:tmpl w:val="4FB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522EB4"/>
    <w:multiLevelType w:val="multilevel"/>
    <w:tmpl w:val="B814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E45D9"/>
    <w:multiLevelType w:val="multilevel"/>
    <w:tmpl w:val="C86C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DE3A2F"/>
    <w:multiLevelType w:val="multilevel"/>
    <w:tmpl w:val="A094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126"/>
    <w:rsid w:val="000E22BD"/>
    <w:rsid w:val="004A1DEB"/>
    <w:rsid w:val="00711126"/>
    <w:rsid w:val="00796803"/>
    <w:rsid w:val="00894D3C"/>
    <w:rsid w:val="008B005E"/>
    <w:rsid w:val="009518B9"/>
    <w:rsid w:val="00953DE8"/>
    <w:rsid w:val="00A45319"/>
    <w:rsid w:val="00A53BBA"/>
    <w:rsid w:val="00CE0BD8"/>
    <w:rsid w:val="00E45496"/>
    <w:rsid w:val="00F2302D"/>
    <w:rsid w:val="00FE1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0E68"/>
  <w15:chartTrackingRefBased/>
  <w15:docId w15:val="{AAB41428-53A3-418D-BC9A-2BB59EAE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2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22BD"/>
    <w:rPr>
      <w:color w:val="0563C1" w:themeColor="hyperlink"/>
      <w:u w:val="single"/>
    </w:rPr>
  </w:style>
  <w:style w:type="character" w:customStyle="1" w:styleId="un">
    <w:name w:val="u_n"/>
    <w:basedOn w:val="DefaultParagraphFont"/>
    <w:rsid w:val="000E2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2272">
      <w:bodyDiv w:val="1"/>
      <w:marLeft w:val="0"/>
      <w:marRight w:val="0"/>
      <w:marTop w:val="0"/>
      <w:marBottom w:val="0"/>
      <w:divBdr>
        <w:top w:val="none" w:sz="0" w:space="0" w:color="auto"/>
        <w:left w:val="none" w:sz="0" w:space="0" w:color="auto"/>
        <w:bottom w:val="none" w:sz="0" w:space="0" w:color="auto"/>
        <w:right w:val="none" w:sz="0" w:space="0" w:color="auto"/>
      </w:divBdr>
      <w:divsChild>
        <w:div w:id="1708025053">
          <w:marLeft w:val="0"/>
          <w:marRight w:val="0"/>
          <w:marTop w:val="0"/>
          <w:marBottom w:val="0"/>
          <w:divBdr>
            <w:top w:val="none" w:sz="0" w:space="0" w:color="auto"/>
            <w:left w:val="none" w:sz="0" w:space="0" w:color="auto"/>
            <w:bottom w:val="none" w:sz="0" w:space="0" w:color="auto"/>
            <w:right w:val="none" w:sz="0" w:space="0" w:color="auto"/>
          </w:divBdr>
          <w:divsChild>
            <w:div w:id="925922074">
              <w:marLeft w:val="0"/>
              <w:marRight w:val="0"/>
              <w:marTop w:val="0"/>
              <w:marBottom w:val="0"/>
              <w:divBdr>
                <w:top w:val="none" w:sz="0" w:space="0" w:color="auto"/>
                <w:left w:val="none" w:sz="0" w:space="0" w:color="auto"/>
                <w:bottom w:val="none" w:sz="0" w:space="0" w:color="auto"/>
                <w:right w:val="none" w:sz="0" w:space="0" w:color="auto"/>
              </w:divBdr>
              <w:divsChild>
                <w:div w:id="4927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4962">
      <w:bodyDiv w:val="1"/>
      <w:marLeft w:val="0"/>
      <w:marRight w:val="0"/>
      <w:marTop w:val="0"/>
      <w:marBottom w:val="0"/>
      <w:divBdr>
        <w:top w:val="none" w:sz="0" w:space="0" w:color="auto"/>
        <w:left w:val="none" w:sz="0" w:space="0" w:color="auto"/>
        <w:bottom w:val="none" w:sz="0" w:space="0" w:color="auto"/>
        <w:right w:val="none" w:sz="0" w:space="0" w:color="auto"/>
      </w:divBdr>
      <w:divsChild>
        <w:div w:id="1783262925">
          <w:marLeft w:val="0"/>
          <w:marRight w:val="0"/>
          <w:marTop w:val="0"/>
          <w:marBottom w:val="0"/>
          <w:divBdr>
            <w:top w:val="none" w:sz="0" w:space="0" w:color="auto"/>
            <w:left w:val="none" w:sz="0" w:space="0" w:color="auto"/>
            <w:bottom w:val="none" w:sz="0" w:space="0" w:color="auto"/>
            <w:right w:val="none" w:sz="0" w:space="0" w:color="auto"/>
          </w:divBdr>
          <w:divsChild>
            <w:div w:id="760494901">
              <w:marLeft w:val="0"/>
              <w:marRight w:val="0"/>
              <w:marTop w:val="0"/>
              <w:marBottom w:val="0"/>
              <w:divBdr>
                <w:top w:val="none" w:sz="0" w:space="0" w:color="auto"/>
                <w:left w:val="none" w:sz="0" w:space="0" w:color="auto"/>
                <w:bottom w:val="none" w:sz="0" w:space="0" w:color="auto"/>
                <w:right w:val="none" w:sz="0" w:space="0" w:color="auto"/>
              </w:divBdr>
              <w:divsChild>
                <w:div w:id="6110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oyrwothgerry@gmail.com" TargetMode="External"/><Relationship Id="rId3" Type="http://schemas.openxmlformats.org/officeDocument/2006/relationships/settings" Target="settings.xml"/><Relationship Id="rId7" Type="http://schemas.openxmlformats.org/officeDocument/2006/relationships/hyperlink" Target="mailto:activecitizenugan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gisha.evelyn@yahoo.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THIS PC</cp:lastModifiedBy>
  <cp:revision>3</cp:revision>
  <dcterms:created xsi:type="dcterms:W3CDTF">2024-03-14T17:59:00Z</dcterms:created>
  <dcterms:modified xsi:type="dcterms:W3CDTF">2024-03-14T20:58:00Z</dcterms:modified>
</cp:coreProperties>
</file>